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A9" w:rsidRPr="00B332C9" w:rsidRDefault="006F6FA9" w:rsidP="00B33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32C9">
        <w:rPr>
          <w:rFonts w:ascii="Times New Roman" w:hAnsi="Times New Roman"/>
          <w:b/>
          <w:sz w:val="28"/>
          <w:szCs w:val="28"/>
          <w:lang w:val="uk-UA"/>
        </w:rPr>
        <w:t>РЕКОМЕНДАЦІЇ</w:t>
      </w:r>
    </w:p>
    <w:p w:rsidR="006F6FA9" w:rsidRPr="005C2A88" w:rsidRDefault="006F6FA9" w:rsidP="00B332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332C9">
        <w:rPr>
          <w:rFonts w:ascii="Times New Roman" w:hAnsi="Times New Roman"/>
          <w:b/>
          <w:sz w:val="28"/>
          <w:szCs w:val="28"/>
          <w:lang w:val="uk-UA"/>
        </w:rPr>
        <w:t>міського круглого столу з теми</w:t>
      </w:r>
      <w:r w:rsidRPr="00B332C9">
        <w:rPr>
          <w:rFonts w:ascii="Times New Roman" w:hAnsi="Times New Roman"/>
          <w:b/>
          <w:sz w:val="28"/>
          <w:szCs w:val="28"/>
          <w:lang w:val="uk-UA"/>
        </w:rPr>
        <w:br/>
      </w:r>
      <w:r w:rsidRPr="005C2A8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5C2A88">
        <w:rPr>
          <w:rFonts w:ascii="Times New Roman" w:hAnsi="Times New Roman"/>
          <w:b/>
          <w:bCs/>
          <w:iCs/>
          <w:sz w:val="28"/>
          <w:szCs w:val="28"/>
          <w:lang w:val="uk-UA"/>
        </w:rPr>
        <w:t>Якість освіти  та соціально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5C2A88">
        <w:rPr>
          <w:rFonts w:ascii="Times New Roman" w:hAnsi="Times New Roman"/>
          <w:b/>
          <w:bCs/>
          <w:iCs/>
          <w:sz w:val="28"/>
          <w:szCs w:val="28"/>
          <w:lang w:val="uk-UA"/>
        </w:rPr>
        <w:t>адаптативне її спрямування у вечірній (змінній) школі: запити територіальної громади та умови реалізації права на освіту</w:t>
      </w:r>
      <w:r w:rsidRPr="005C2A8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F6FA9" w:rsidRPr="00B332C9" w:rsidRDefault="006F6FA9" w:rsidP="00B332C9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B332C9">
        <w:rPr>
          <w:rFonts w:ascii="Times New Roman" w:hAnsi="Times New Roman"/>
          <w:b/>
          <w:i/>
          <w:sz w:val="26"/>
          <w:szCs w:val="26"/>
          <w:lang w:val="uk-UA"/>
        </w:rPr>
        <w:t xml:space="preserve">Керівникам ЗНЗ: </w:t>
      </w:r>
    </w:p>
    <w:p w:rsidR="006F6FA9" w:rsidRPr="00B332C9" w:rsidRDefault="006F6FA9" w:rsidP="00B332C9">
      <w:pPr>
        <w:pStyle w:val="ListParagraph"/>
        <w:numPr>
          <w:ilvl w:val="0"/>
          <w:numId w:val="5"/>
        </w:numPr>
        <w:spacing w:after="0" w:line="240" w:lineRule="auto"/>
        <w:ind w:left="31680" w:hangingChars="162" w:firstLine="31680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Визначити основними завданнями в управлінні процесом організації шкіл, класів із</w:t>
      </w: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 xml:space="preserve"> вечірньою (змінною) формою навчання</w:t>
      </w:r>
      <w:r w:rsidRPr="00B332C9">
        <w:rPr>
          <w:rFonts w:ascii="Times New Roman" w:hAnsi="Times New Roman"/>
          <w:sz w:val="26"/>
          <w:szCs w:val="26"/>
          <w:lang w:val="uk-UA"/>
        </w:rPr>
        <w:t xml:space="preserve"> та екстернатної форми навчання:</w:t>
      </w:r>
    </w:p>
    <w:p w:rsidR="006F6FA9" w:rsidRPr="00B332C9" w:rsidRDefault="006F6FA9" w:rsidP="00B332C9">
      <w:pPr>
        <w:pStyle w:val="ListParagraph"/>
        <w:numPr>
          <w:ilvl w:val="0"/>
          <w:numId w:val="6"/>
        </w:numPr>
        <w:spacing w:after="0" w:line="240" w:lineRule="auto"/>
        <w:ind w:left="31680" w:hangingChars="162" w:firstLine="31680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суворе дотримання вимог нормативно-правових документів щодо організації шкіл, класів із</w:t>
      </w: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 xml:space="preserve"> вечірньою (змінною) формою навчання</w:t>
      </w:r>
      <w:r w:rsidRPr="00B332C9">
        <w:rPr>
          <w:rFonts w:ascii="Times New Roman" w:hAnsi="Times New Roman"/>
          <w:sz w:val="26"/>
          <w:szCs w:val="26"/>
          <w:lang w:val="uk-UA"/>
        </w:rPr>
        <w:t xml:space="preserve"> та екстернату;</w:t>
      </w:r>
    </w:p>
    <w:p w:rsidR="006F6FA9" w:rsidRPr="00B332C9" w:rsidRDefault="006F6FA9" w:rsidP="00B332C9">
      <w:pPr>
        <w:pStyle w:val="ListParagraph"/>
        <w:numPr>
          <w:ilvl w:val="0"/>
          <w:numId w:val="6"/>
        </w:numPr>
        <w:spacing w:after="0" w:line="240" w:lineRule="auto"/>
        <w:ind w:left="31680" w:hangingChars="162" w:firstLine="31680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 xml:space="preserve"> посилення внутрішньо шкільного контролю за якістю НВП в школах, класах із</w:t>
      </w: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 xml:space="preserve"> вечірньою (змінною) формою навчання</w:t>
      </w:r>
      <w:r w:rsidRPr="00B332C9">
        <w:rPr>
          <w:rFonts w:ascii="Times New Roman" w:hAnsi="Times New Roman"/>
          <w:sz w:val="26"/>
          <w:szCs w:val="26"/>
          <w:lang w:val="uk-UA"/>
        </w:rPr>
        <w:t xml:space="preserve">  та організацією екстернатної форми навчання;</w:t>
      </w:r>
    </w:p>
    <w:p w:rsidR="006F6FA9" w:rsidRPr="00B332C9" w:rsidRDefault="006F6FA9" w:rsidP="00B332C9">
      <w:pPr>
        <w:pStyle w:val="ListParagraph"/>
        <w:numPr>
          <w:ilvl w:val="0"/>
          <w:numId w:val="5"/>
        </w:numPr>
        <w:spacing w:after="0" w:line="240" w:lineRule="auto"/>
        <w:ind w:left="31680" w:hangingChars="162" w:firstLine="31680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 xml:space="preserve">Розширити через ЗМІ, мережу Інтернет інформаційне поле, яке забезпечить обізнаність батьківської громадськості й учнів стосовно можливостей та особливостей </w:t>
      </w: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 xml:space="preserve">вечірньої (змінної) та </w:t>
      </w:r>
      <w:r w:rsidRPr="00B332C9">
        <w:rPr>
          <w:rFonts w:ascii="Times New Roman" w:hAnsi="Times New Roman"/>
          <w:sz w:val="26"/>
          <w:szCs w:val="26"/>
          <w:lang w:val="uk-UA"/>
        </w:rPr>
        <w:t xml:space="preserve">екстернатної </w:t>
      </w: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>форм навчання.</w:t>
      </w:r>
    </w:p>
    <w:p w:rsidR="006F6FA9" w:rsidRPr="00B332C9" w:rsidRDefault="006F6FA9" w:rsidP="00B332C9">
      <w:pPr>
        <w:pStyle w:val="ListParagraph"/>
        <w:numPr>
          <w:ilvl w:val="0"/>
          <w:numId w:val="5"/>
        </w:numPr>
        <w:spacing w:after="0" w:line="240" w:lineRule="auto"/>
        <w:ind w:left="31680" w:hangingChars="162" w:firstLine="31680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 xml:space="preserve">Забезпечити отримання документів про базову та повну загальну середню дітям – громадянам України, які тимчасово перебували за кордоном, </w:t>
      </w:r>
      <w:r w:rsidRPr="00B332C9">
        <w:rPr>
          <w:rFonts w:ascii="Times New Roman" w:hAnsi="Times New Roman"/>
          <w:bCs/>
          <w:sz w:val="26"/>
          <w:szCs w:val="26"/>
          <w:lang w:val="uk-UA"/>
        </w:rPr>
        <w:t>що проживають на тимчасово окупованій території АР Крим та у місцях проведення АТО в Донецькій і Луганській областях.</w:t>
      </w:r>
    </w:p>
    <w:p w:rsidR="006F6FA9" w:rsidRPr="00B332C9" w:rsidRDefault="006F6FA9" w:rsidP="00B332C9">
      <w:pPr>
        <w:pStyle w:val="ListParagraph"/>
        <w:numPr>
          <w:ilvl w:val="0"/>
          <w:numId w:val="5"/>
        </w:numPr>
        <w:spacing w:after="0" w:line="240" w:lineRule="auto"/>
        <w:ind w:left="31680" w:hangingChars="162" w:firstLine="31680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Спрямувати систему освіти у вечірній (змінній) школі на соціалізацію особистості учня, її розвиток.</w:t>
      </w:r>
    </w:p>
    <w:p w:rsidR="006F6FA9" w:rsidRPr="00B332C9" w:rsidRDefault="006F6FA9" w:rsidP="00B332C9">
      <w:pPr>
        <w:pStyle w:val="ListParagraph"/>
        <w:numPr>
          <w:ilvl w:val="0"/>
          <w:numId w:val="5"/>
        </w:numPr>
        <w:spacing w:after="0" w:line="240" w:lineRule="auto"/>
        <w:ind w:left="31680" w:hangingChars="162" w:firstLine="31680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Створювати ефективні умови для забезпечення інтелектуального, соціального, морального й фізичного розвитку кожного учня в школах, класах із</w:t>
      </w: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 xml:space="preserve"> вечірньою (змінною) формою навчання</w:t>
      </w:r>
    </w:p>
    <w:p w:rsidR="006F6FA9" w:rsidRPr="00B332C9" w:rsidRDefault="006F6FA9" w:rsidP="00B332C9">
      <w:pPr>
        <w:numPr>
          <w:ilvl w:val="0"/>
          <w:numId w:val="5"/>
        </w:numPr>
        <w:spacing w:after="0" w:line="240" w:lineRule="auto"/>
        <w:ind w:left="31680" w:hangingChars="162" w:firstLine="31680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Посилювати роль сім’ї у вихованні учнів, створюючи умови для ефективної взаємодії батьків із навчальним закладом.</w:t>
      </w:r>
    </w:p>
    <w:p w:rsidR="006F6FA9" w:rsidRPr="00B332C9" w:rsidRDefault="006F6FA9" w:rsidP="00B332C9">
      <w:pPr>
        <w:numPr>
          <w:ilvl w:val="0"/>
          <w:numId w:val="5"/>
        </w:numPr>
        <w:spacing w:after="0" w:line="240" w:lineRule="auto"/>
        <w:ind w:left="31680" w:hangingChars="162" w:firstLine="31680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Забезпечувати умови для неперервної освіти й удосконалення професійної майстерності вчителя з урахуванням методичної проблеми закладу.</w:t>
      </w:r>
    </w:p>
    <w:p w:rsidR="006F6FA9" w:rsidRPr="00B332C9" w:rsidRDefault="006F6FA9" w:rsidP="00B332C9">
      <w:pPr>
        <w:numPr>
          <w:ilvl w:val="0"/>
          <w:numId w:val="5"/>
        </w:numPr>
        <w:spacing w:after="0" w:line="240" w:lineRule="auto"/>
        <w:ind w:left="31680" w:hangingChars="162" w:firstLine="31680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Вивчати, апробовувати й упроваджувати в практику передовий педагогічний досвід, нові технології навчання й виховання.</w:t>
      </w:r>
    </w:p>
    <w:p w:rsidR="006F6FA9" w:rsidRPr="00B332C9" w:rsidRDefault="006F6FA9" w:rsidP="00B332C9">
      <w:pPr>
        <w:numPr>
          <w:ilvl w:val="0"/>
          <w:numId w:val="5"/>
        </w:numPr>
        <w:spacing w:after="0" w:line="240" w:lineRule="auto"/>
        <w:ind w:left="31680" w:hangingChars="162" w:firstLine="31680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Спонукати учнів до протидії правопорушенням, проявам аморальності, бездуховності, антигромадської діяльності.</w:t>
      </w:r>
    </w:p>
    <w:p w:rsidR="006F6FA9" w:rsidRPr="00B332C9" w:rsidRDefault="006F6FA9" w:rsidP="00B332C9">
      <w:pPr>
        <w:numPr>
          <w:ilvl w:val="0"/>
          <w:numId w:val="5"/>
        </w:numPr>
        <w:spacing w:after="0" w:line="240" w:lineRule="auto"/>
        <w:ind w:left="31680" w:hangingChars="162" w:firstLine="31680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Стимулювати ініціативу й активізацію творчості вчителів у педагогічній діяльності, спрямованій на оновлення й розвиток навчально-виховного процесу.</w:t>
      </w:r>
    </w:p>
    <w:p w:rsidR="006F6FA9" w:rsidRPr="00B332C9" w:rsidRDefault="006F6FA9" w:rsidP="00B332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</w:pPr>
      <w:r w:rsidRPr="00B332C9"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  <w:t xml:space="preserve">Соціально-психологічній службі ЗНЗ: </w:t>
      </w:r>
    </w:p>
    <w:p w:rsidR="006F6FA9" w:rsidRPr="00B332C9" w:rsidRDefault="006F6FA9" w:rsidP="00B332C9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>Здійснювати психологічний супровід учнів з моменту подачі ними заяв і до вручення документів про освіту, використовуючи традиційні й новітні психологічні підходи до особистості.</w:t>
      </w:r>
    </w:p>
    <w:p w:rsidR="006F6FA9" w:rsidRPr="00B332C9" w:rsidRDefault="006F6FA9" w:rsidP="00B332C9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>Активізувати прогностичну діяльність для підвищення якості навчально-виховного процесу.</w:t>
      </w:r>
    </w:p>
    <w:p w:rsidR="006F6FA9" w:rsidRPr="00B332C9" w:rsidRDefault="006F6FA9" w:rsidP="00B332C9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>Використовувати в практичній діяльності такий діагностичний матеріал, який доцільний в умовах конкретного навчального закладу, концентруючи увагу не на кількісних, а на якісних показниках методик (рівні розвитку логічного мислення, визначенні рівнів самостійності, стресостійкості, мотивації до навчання).</w:t>
      </w:r>
    </w:p>
    <w:p w:rsidR="006F6FA9" w:rsidRPr="00B332C9" w:rsidRDefault="006F6FA9" w:rsidP="00B332C9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Спонукати учнів до протидії правопорушенням, проявам аморальності, бездуховності, антигромадської діяльності.</w:t>
      </w:r>
    </w:p>
    <w:p w:rsidR="006F6FA9" w:rsidRPr="00B332C9" w:rsidRDefault="006F6FA9" w:rsidP="00B332C9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>Здійснювати заходи щодо вирішення проблеми створення навчальної мотивації учнів, їхньої соціальної адаптації, правової та психологічної підтримки, майбутньої освіти та працевлаштування тощо.</w:t>
      </w:r>
    </w:p>
    <w:p w:rsidR="006F6FA9" w:rsidRPr="00B332C9" w:rsidRDefault="006F6FA9" w:rsidP="00B332C9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>Удосконалити соціально-психологічний супровід роботи навчального закладу над реалізацією Програми обласного науково-методичного проекту «Освітні стратегії соціалізації особистості громадянського суспільства».</w:t>
      </w:r>
    </w:p>
    <w:p w:rsidR="006F6FA9" w:rsidRPr="00B332C9" w:rsidRDefault="006F6FA9" w:rsidP="00B332C9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>Визначити основні освітні стратегії соціалізації особистості, напрями удосконалення системи психолого-педагогічного супроводу як важливого чинника соціалізації в умовах міста.</w:t>
      </w:r>
    </w:p>
    <w:p w:rsidR="006F6FA9" w:rsidRPr="00B332C9" w:rsidRDefault="006F6FA9" w:rsidP="00B332C9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>Організувати і провести практичні семінари з проблем формування соціальної компетентності учнівської молоді, упровадження інноваційних форм науково-методичної роботи в школі, створення умов для розвитку творчості та професійної майстерності, дослідно-експериментальної діяльності педагогічних кадрів.</w:t>
      </w:r>
    </w:p>
    <w:p w:rsidR="006F6FA9" w:rsidRPr="00B332C9" w:rsidRDefault="006F6FA9" w:rsidP="00B332C9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>Розробити тематику психолого-педагогічних семінарів та засідань методичних об’єднань з питань кризового консультування та розвитку психосоціальної стійкості до негативних впливів соціального середовища у дітей.</w:t>
      </w:r>
    </w:p>
    <w:p w:rsidR="006F6FA9" w:rsidRPr="00B332C9" w:rsidRDefault="006F6FA9" w:rsidP="00B332C9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 xml:space="preserve"> Організовувати інформаційно-просвітницькі заходи для батьків та учнів.</w:t>
      </w:r>
    </w:p>
    <w:p w:rsidR="006F6FA9" w:rsidRPr="00B332C9" w:rsidRDefault="006F6FA9" w:rsidP="00B332C9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B332C9"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  <w:t>Педагогічним працівникам ЗНЗ:</w:t>
      </w:r>
    </w:p>
    <w:p w:rsidR="006F6FA9" w:rsidRPr="00B332C9" w:rsidRDefault="006F6FA9" w:rsidP="00B332C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Реалізовувати головний методологічний принцип – комунікативність навчання під час вивчення змістової лінії навчальних предметів.</w:t>
      </w:r>
    </w:p>
    <w:p w:rsidR="006F6FA9" w:rsidRPr="00B332C9" w:rsidRDefault="006F6FA9" w:rsidP="00B332C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Формувати засобами навчальних дисциплін соціальну компетентність як здатність особистості продуктивно співпрацювати з партнерами у групі та команді, виконувати різні ролі та функції у колективі.</w:t>
      </w:r>
    </w:p>
    <w:p w:rsidR="006F6FA9" w:rsidRPr="00B332C9" w:rsidRDefault="006F6FA9" w:rsidP="00B332C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Під час викладання навчального матеріалу дбати про створення творчої партнерської взаємодії вчителя й учня, що сприяє формуванню соціальноадаптивної особистості, здатної до самопізнання й саморозвитку.</w:t>
      </w:r>
    </w:p>
    <w:p w:rsidR="006F6FA9" w:rsidRPr="00B332C9" w:rsidRDefault="006F6FA9" w:rsidP="00B332C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Формувати світоглядні орієнтації особистості у процесі здобуття знань, практичні вміння та навички щодо здатності молодої людини реалізувати свій освітній потенціал.</w:t>
      </w:r>
    </w:p>
    <w:p w:rsidR="006F6FA9" w:rsidRPr="00B332C9" w:rsidRDefault="006F6FA9" w:rsidP="00B332C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Упроваджувати гнучкі моделі організації навчально-виховного процесу в класах із вечірньою формою навчання відповідно до здібностей і нахилів учнів, їх потреб.</w:t>
      </w:r>
    </w:p>
    <w:p w:rsidR="006F6FA9" w:rsidRPr="00B332C9" w:rsidRDefault="006F6FA9" w:rsidP="00B332C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У роботі з учнями створювати ситуацію успіху, налаштовувати на позитивні зміни в оволодінні знаннями, давати їм можливість відчувати себе самостійною, готовою до самовдосконалення особистістю.</w:t>
      </w:r>
    </w:p>
    <w:p w:rsidR="006F6FA9" w:rsidRPr="00B332C9" w:rsidRDefault="006F6FA9" w:rsidP="00B332C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sz w:val="26"/>
          <w:szCs w:val="26"/>
          <w:lang w:val="uk-UA"/>
        </w:rPr>
        <w:t>Надавати допомогу учням в адаптації до умов життя в сучасному глобалізованому суспільстві.</w:t>
      </w:r>
    </w:p>
    <w:p w:rsidR="006F6FA9" w:rsidRPr="00B332C9" w:rsidRDefault="006F6FA9" w:rsidP="00B332C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bCs/>
          <w:sz w:val="26"/>
          <w:szCs w:val="26"/>
          <w:lang w:val="uk-UA"/>
        </w:rPr>
        <w:t>Залучати учнів до позаурочної, позашкільної роботи, участі у тематичних конкурсах, спортивних змаганнях, гуртках.</w:t>
      </w:r>
    </w:p>
    <w:p w:rsidR="006F6FA9" w:rsidRPr="00B332C9" w:rsidRDefault="006F6FA9" w:rsidP="00B332C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bCs/>
          <w:iCs/>
          <w:sz w:val="26"/>
          <w:szCs w:val="26"/>
          <w:lang w:val="uk-UA"/>
        </w:rPr>
        <w:t>Забезпечити умови для подальшого впровадження дистанційного навчання, якісного інформаційного наповнення шкільних сайтів, доступу до мережі Інтернет учасників навчально-виховного процесу.</w:t>
      </w:r>
    </w:p>
    <w:p w:rsidR="006F6FA9" w:rsidRPr="00B332C9" w:rsidRDefault="006F6FA9" w:rsidP="00B332C9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B332C9">
        <w:rPr>
          <w:rFonts w:ascii="Times New Roman" w:hAnsi="Times New Roman"/>
          <w:bCs/>
          <w:sz w:val="26"/>
          <w:szCs w:val="26"/>
          <w:lang w:val="uk-UA"/>
        </w:rPr>
        <w:t>Проводити індивідуальні бесіди з батьками та учнями вечірньої форми навчання, які часто пропускають навчальні заняття, або з певних причин не можуть відвідувати навчальні заклади щодо важливості отримання загальної середньої освіти.</w:t>
      </w:r>
      <w:bookmarkStart w:id="0" w:name="_GoBack"/>
      <w:bookmarkEnd w:id="0"/>
    </w:p>
    <w:sectPr w:rsidR="006F6FA9" w:rsidRPr="00B332C9" w:rsidSect="00B332C9">
      <w:pgSz w:w="11906" w:h="16838"/>
      <w:pgMar w:top="907" w:right="680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27D"/>
    <w:multiLevelType w:val="hybridMultilevel"/>
    <w:tmpl w:val="E02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B7BB7"/>
    <w:multiLevelType w:val="hybridMultilevel"/>
    <w:tmpl w:val="276A855A"/>
    <w:lvl w:ilvl="0" w:tplc="B396FBB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0A1E"/>
    <w:multiLevelType w:val="hybridMultilevel"/>
    <w:tmpl w:val="8766F46C"/>
    <w:lvl w:ilvl="0" w:tplc="B0C4F4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A1654C8"/>
    <w:multiLevelType w:val="hybridMultilevel"/>
    <w:tmpl w:val="E02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F311DA"/>
    <w:multiLevelType w:val="hybridMultilevel"/>
    <w:tmpl w:val="7CA8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017774"/>
    <w:multiLevelType w:val="hybridMultilevel"/>
    <w:tmpl w:val="43F4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376BB"/>
    <w:multiLevelType w:val="hybridMultilevel"/>
    <w:tmpl w:val="767CD466"/>
    <w:lvl w:ilvl="0" w:tplc="A8A06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A3B59"/>
    <w:multiLevelType w:val="hybridMultilevel"/>
    <w:tmpl w:val="0CD6F10C"/>
    <w:lvl w:ilvl="0" w:tplc="400A34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A70"/>
    <w:rsid w:val="00087C58"/>
    <w:rsid w:val="00155177"/>
    <w:rsid w:val="00171A70"/>
    <w:rsid w:val="001E2814"/>
    <w:rsid w:val="001F3E05"/>
    <w:rsid w:val="00203DA3"/>
    <w:rsid w:val="002B75BA"/>
    <w:rsid w:val="003D52A4"/>
    <w:rsid w:val="003F2778"/>
    <w:rsid w:val="003F43B5"/>
    <w:rsid w:val="004D503E"/>
    <w:rsid w:val="005965C8"/>
    <w:rsid w:val="005C2A88"/>
    <w:rsid w:val="006E2CBC"/>
    <w:rsid w:val="006F6FA9"/>
    <w:rsid w:val="007562D5"/>
    <w:rsid w:val="007A31A5"/>
    <w:rsid w:val="00886AF9"/>
    <w:rsid w:val="00886CA4"/>
    <w:rsid w:val="009135BE"/>
    <w:rsid w:val="00AE1E03"/>
    <w:rsid w:val="00B27CBE"/>
    <w:rsid w:val="00B332C9"/>
    <w:rsid w:val="00B50354"/>
    <w:rsid w:val="00B66892"/>
    <w:rsid w:val="00BB3462"/>
    <w:rsid w:val="00C15309"/>
    <w:rsid w:val="00C5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71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71A7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71A7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596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835</Words>
  <Characters>4763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KZIMC</cp:lastModifiedBy>
  <cp:revision>6</cp:revision>
  <dcterms:created xsi:type="dcterms:W3CDTF">2017-03-01T12:22:00Z</dcterms:created>
  <dcterms:modified xsi:type="dcterms:W3CDTF">2017-03-01T21:26:00Z</dcterms:modified>
</cp:coreProperties>
</file>